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76" w:rsidRDefault="00CA1A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1A76" w:rsidRDefault="00CA1A76">
      <w:pPr>
        <w:pStyle w:val="ConsPlusNormal"/>
        <w:jc w:val="both"/>
        <w:outlineLvl w:val="0"/>
      </w:pPr>
    </w:p>
    <w:p w:rsidR="00CA1A76" w:rsidRDefault="00CA1A76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CA1A76" w:rsidRDefault="00CA1A76">
      <w:pPr>
        <w:pStyle w:val="ConsPlusTitle"/>
        <w:ind w:firstLine="540"/>
        <w:jc w:val="both"/>
      </w:pPr>
    </w:p>
    <w:p w:rsidR="00CA1A76" w:rsidRDefault="00CA1A76">
      <w:pPr>
        <w:pStyle w:val="ConsPlusTitle"/>
        <w:jc w:val="center"/>
      </w:pPr>
      <w:r>
        <w:t>ПОСТАНОВЛЕНИЕ</w:t>
      </w:r>
    </w:p>
    <w:p w:rsidR="00CA1A76" w:rsidRDefault="00CA1A76">
      <w:pPr>
        <w:pStyle w:val="ConsPlusTitle"/>
        <w:jc w:val="center"/>
      </w:pPr>
      <w:r>
        <w:t>от 27 июля 2017 г. N 30</w:t>
      </w:r>
    </w:p>
    <w:p w:rsidR="00CA1A76" w:rsidRDefault="00CA1A76">
      <w:pPr>
        <w:pStyle w:val="ConsPlusTitle"/>
        <w:ind w:firstLine="540"/>
        <w:jc w:val="both"/>
      </w:pPr>
    </w:p>
    <w:p w:rsidR="00CA1A76" w:rsidRDefault="00CA1A76">
      <w:pPr>
        <w:pStyle w:val="ConsPlusTitle"/>
        <w:jc w:val="center"/>
      </w:pPr>
      <w:r>
        <w:t>О ВНЕСЕНИИ ИЗМЕНЕНИЙ</w:t>
      </w:r>
    </w:p>
    <w:p w:rsidR="00CA1A76" w:rsidRDefault="00CA1A76">
      <w:pPr>
        <w:pStyle w:val="ConsPlusTitle"/>
        <w:jc w:val="center"/>
      </w:pPr>
      <w:r>
        <w:t>В НЕКОТОРЫЕ ПОСТАНОВЛЕНИЯ МИНИСТЕРСТВА ТРУДА</w:t>
      </w:r>
    </w:p>
    <w:p w:rsidR="00CA1A76" w:rsidRDefault="00CA1A76">
      <w:pPr>
        <w:pStyle w:val="ConsPlusTitle"/>
        <w:jc w:val="center"/>
      </w:pPr>
      <w:r>
        <w:t>И СОЦИАЛЬНОГО РАЗВИТИЯ РОСТОВСКОЙ ОБЛАСТИ</w:t>
      </w:r>
    </w:p>
    <w:p w:rsidR="00CA1A76" w:rsidRDefault="00CA1A76">
      <w:pPr>
        <w:pStyle w:val="ConsPlusNormal"/>
        <w:jc w:val="both"/>
      </w:pPr>
    </w:p>
    <w:p w:rsidR="00CA1A76" w:rsidRDefault="00CA1A76">
      <w:pPr>
        <w:pStyle w:val="ConsPlusNormal"/>
        <w:ind w:firstLine="540"/>
        <w:jc w:val="both"/>
      </w:pPr>
      <w:r>
        <w:t>В целях приведения в соответствие с действующим федеральным законодательством министерство труда и социального развития Ростовской области постановляет: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 xml:space="preserve">1. Внести в некоторые постановления министерства труда и социального развития Ростовской области изменения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министра Исаенко О.В.</w:t>
      </w:r>
    </w:p>
    <w:p w:rsidR="00CA1A76" w:rsidRDefault="00CA1A76">
      <w:pPr>
        <w:pStyle w:val="ConsPlusNormal"/>
        <w:jc w:val="both"/>
      </w:pPr>
    </w:p>
    <w:p w:rsidR="00CA1A76" w:rsidRDefault="00CA1A76">
      <w:pPr>
        <w:pStyle w:val="ConsPlusNormal"/>
        <w:jc w:val="right"/>
      </w:pPr>
      <w:r>
        <w:t>Министр</w:t>
      </w:r>
    </w:p>
    <w:p w:rsidR="00CA1A76" w:rsidRDefault="00CA1A76">
      <w:pPr>
        <w:pStyle w:val="ConsPlusNormal"/>
        <w:jc w:val="right"/>
      </w:pPr>
      <w:r>
        <w:t>Е.В.ЕЛИСЕЕВА</w:t>
      </w:r>
    </w:p>
    <w:p w:rsidR="00CA1A76" w:rsidRDefault="00CA1A76">
      <w:pPr>
        <w:pStyle w:val="ConsPlusNormal"/>
      </w:pPr>
      <w:r>
        <w:t>Постановление вносит</w:t>
      </w:r>
    </w:p>
    <w:p w:rsidR="00CA1A76" w:rsidRDefault="00CA1A76">
      <w:pPr>
        <w:pStyle w:val="ConsPlusNormal"/>
        <w:spacing w:before="220"/>
      </w:pPr>
      <w:r>
        <w:t>отдел по делам инвалидов,</w:t>
      </w:r>
    </w:p>
    <w:p w:rsidR="00CA1A76" w:rsidRDefault="00CA1A76">
      <w:pPr>
        <w:pStyle w:val="ConsPlusNormal"/>
        <w:spacing w:before="220"/>
      </w:pPr>
      <w:r>
        <w:t xml:space="preserve">граждан, уволенных с </w:t>
      </w:r>
      <w:proofErr w:type="gramStart"/>
      <w:r>
        <w:t>военной</w:t>
      </w:r>
      <w:proofErr w:type="gramEnd"/>
    </w:p>
    <w:p w:rsidR="00CA1A76" w:rsidRDefault="00CA1A76">
      <w:pPr>
        <w:pStyle w:val="ConsPlusNormal"/>
        <w:spacing w:before="220"/>
      </w:pPr>
      <w:r>
        <w:t>службы, и взаимодействия</w:t>
      </w:r>
    </w:p>
    <w:p w:rsidR="00CA1A76" w:rsidRDefault="00CA1A76">
      <w:pPr>
        <w:pStyle w:val="ConsPlusNormal"/>
        <w:spacing w:before="220"/>
      </w:pPr>
      <w:r>
        <w:t>с общественными организациями</w:t>
      </w:r>
    </w:p>
    <w:p w:rsidR="00CA1A76" w:rsidRDefault="00CA1A76">
      <w:pPr>
        <w:pStyle w:val="ConsPlusNormal"/>
        <w:jc w:val="both"/>
      </w:pPr>
    </w:p>
    <w:p w:rsidR="00CA1A76" w:rsidRDefault="00CA1A76">
      <w:pPr>
        <w:pStyle w:val="ConsPlusNormal"/>
        <w:jc w:val="both"/>
      </w:pPr>
    </w:p>
    <w:p w:rsidR="00CA1A76" w:rsidRDefault="00CA1A76">
      <w:pPr>
        <w:pStyle w:val="ConsPlusNormal"/>
        <w:jc w:val="both"/>
      </w:pPr>
    </w:p>
    <w:p w:rsidR="00CA1A76" w:rsidRDefault="00CA1A76">
      <w:pPr>
        <w:pStyle w:val="ConsPlusNormal"/>
        <w:jc w:val="both"/>
      </w:pPr>
    </w:p>
    <w:p w:rsidR="00CA1A76" w:rsidRDefault="00CA1A76">
      <w:pPr>
        <w:pStyle w:val="ConsPlusNormal"/>
        <w:jc w:val="both"/>
      </w:pPr>
    </w:p>
    <w:p w:rsidR="00CA1A76" w:rsidRDefault="00CA1A76">
      <w:pPr>
        <w:pStyle w:val="ConsPlusNormal"/>
        <w:jc w:val="right"/>
        <w:outlineLvl w:val="0"/>
      </w:pPr>
      <w:r>
        <w:t>Приложение</w:t>
      </w:r>
    </w:p>
    <w:p w:rsidR="00CA1A76" w:rsidRDefault="00CA1A76">
      <w:pPr>
        <w:pStyle w:val="ConsPlusNormal"/>
        <w:jc w:val="right"/>
      </w:pPr>
      <w:r>
        <w:t>к постановлению</w:t>
      </w:r>
    </w:p>
    <w:p w:rsidR="00CA1A76" w:rsidRDefault="00CA1A76">
      <w:pPr>
        <w:pStyle w:val="ConsPlusNormal"/>
        <w:jc w:val="right"/>
      </w:pPr>
      <w:r>
        <w:t>министерства труда</w:t>
      </w:r>
    </w:p>
    <w:p w:rsidR="00CA1A76" w:rsidRDefault="00CA1A76">
      <w:pPr>
        <w:pStyle w:val="ConsPlusNormal"/>
        <w:jc w:val="right"/>
      </w:pPr>
      <w:r>
        <w:t>и социального развития</w:t>
      </w:r>
    </w:p>
    <w:p w:rsidR="00CA1A76" w:rsidRDefault="00CA1A76">
      <w:pPr>
        <w:pStyle w:val="ConsPlusNormal"/>
        <w:jc w:val="right"/>
      </w:pPr>
      <w:r>
        <w:t>Ростовской области</w:t>
      </w:r>
    </w:p>
    <w:p w:rsidR="00CA1A76" w:rsidRDefault="00CA1A76">
      <w:pPr>
        <w:pStyle w:val="ConsPlusNormal"/>
        <w:jc w:val="right"/>
      </w:pPr>
      <w:r>
        <w:t>от 27.07.2017 N 30</w:t>
      </w:r>
    </w:p>
    <w:p w:rsidR="00CA1A76" w:rsidRDefault="00CA1A76">
      <w:pPr>
        <w:pStyle w:val="ConsPlusNormal"/>
        <w:jc w:val="both"/>
      </w:pPr>
    </w:p>
    <w:p w:rsidR="00CA1A76" w:rsidRDefault="00CA1A76">
      <w:pPr>
        <w:pStyle w:val="ConsPlusTitle"/>
        <w:jc w:val="center"/>
      </w:pPr>
      <w:bookmarkStart w:id="0" w:name="P34"/>
      <w:bookmarkEnd w:id="0"/>
      <w:r>
        <w:t>ИЗМЕНЕНИЯ,</w:t>
      </w:r>
    </w:p>
    <w:p w:rsidR="00CA1A76" w:rsidRDefault="00CA1A76">
      <w:pPr>
        <w:pStyle w:val="ConsPlusTitle"/>
        <w:jc w:val="center"/>
      </w:pPr>
      <w:r>
        <w:t>ВНОСИМЫЕ В НЕКОТОРЫЕ ПОСТАНОВЛЕНИЯ МИНИСТЕРСТВА ТРУДА</w:t>
      </w:r>
    </w:p>
    <w:p w:rsidR="00CA1A76" w:rsidRDefault="00CA1A76">
      <w:pPr>
        <w:pStyle w:val="ConsPlusTitle"/>
        <w:jc w:val="center"/>
      </w:pPr>
      <w:r>
        <w:t>И СОЦИАЛЬНОГО РАЗВИТИЯ РОСТОВСКОЙ ОБЛАСТИ</w:t>
      </w:r>
    </w:p>
    <w:p w:rsidR="00CA1A76" w:rsidRDefault="00CA1A76">
      <w:pPr>
        <w:pStyle w:val="ConsPlusNormal"/>
        <w:jc w:val="both"/>
      </w:pPr>
    </w:p>
    <w:p w:rsidR="00CA1A76" w:rsidRDefault="00CA1A76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приложении</w:t>
        </w:r>
      </w:hyperlink>
      <w:r>
        <w:t xml:space="preserve"> к постановлению министерства труда и социального развития Ростовской области от 24.06.2016 N 14 "Об утверждении Административного регламента предоставления государственной услуги "Выплата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ЧАЭС":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lastRenderedPageBreak/>
        <w:t xml:space="preserve">1.1. В </w:t>
      </w:r>
      <w:hyperlink r:id="rId7" w:history="1">
        <w:r>
          <w:rPr>
            <w:color w:val="0000FF"/>
          </w:rPr>
          <w:t>разделе 2</w:t>
        </w:r>
      </w:hyperlink>
      <w:r>
        <w:t>: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 xml:space="preserve">1.1.1. </w:t>
      </w:r>
      <w:hyperlink r:id="rId8" w:history="1">
        <w:r>
          <w:rPr>
            <w:color w:val="0000FF"/>
          </w:rPr>
          <w:t>Абзацы десятый</w:t>
        </w:r>
      </w:hyperlink>
      <w:r>
        <w:t xml:space="preserve"> и </w:t>
      </w:r>
      <w:hyperlink r:id="rId9" w:history="1">
        <w:r>
          <w:rPr>
            <w:color w:val="0000FF"/>
          </w:rPr>
          <w:t>четырнадцатый пункта 2.6</w:t>
        </w:r>
      </w:hyperlink>
      <w:r>
        <w:t xml:space="preserve"> исключить.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 xml:space="preserve">1.1.2. </w:t>
      </w:r>
      <w:hyperlink r:id="rId10" w:history="1">
        <w:r>
          <w:rPr>
            <w:color w:val="0000FF"/>
          </w:rPr>
          <w:t>Пункт 2.7</w:t>
        </w:r>
      </w:hyperlink>
      <w:r>
        <w:t xml:space="preserve"> изложить в следующей редакции: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 xml:space="preserve">"2.7. </w:t>
      </w:r>
      <w:proofErr w:type="gramStart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CA1A76" w:rsidRDefault="00CA1A76">
      <w:pPr>
        <w:pStyle w:val="ConsPlusNormal"/>
        <w:spacing w:before="220"/>
        <w:ind w:firstLine="540"/>
        <w:jc w:val="both"/>
      </w:pPr>
      <w:r>
        <w:t>Орган социальной защиты населения и (или) МФЦ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запрашивает: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>номер индивидуального лицевого счета застрахованного лица в системе обязательного пенсионного страхования Российской Федерации в отделении Пенсионного Фонда Российской Федерации;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>справку о составе семьи на бумажном носителе или в электронном виде в уполномоченном органе.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(информацию) по собственной инициативе.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>Запрещается требование от граждан документов и информации, не предусмотренных нормативными правовыми актами, регулирующими отношения, возникающие в связи с предоставлением государственной услуги, и Регламентом.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</w:t>
      </w:r>
      <w:proofErr w:type="gramStart"/>
      <w:r>
        <w:t>.".</w:t>
      </w:r>
      <w:proofErr w:type="gramEnd"/>
    </w:p>
    <w:p w:rsidR="00CA1A76" w:rsidRDefault="00CA1A76">
      <w:pPr>
        <w:pStyle w:val="ConsPlusNormal"/>
        <w:spacing w:before="220"/>
        <w:ind w:firstLine="540"/>
        <w:jc w:val="both"/>
      </w:pPr>
      <w:r>
        <w:t xml:space="preserve">1.2. В </w:t>
      </w:r>
      <w:hyperlink r:id="rId11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 предоставления государственной услуги "Выплата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ЧАЭС" слова "N СНИЛС (при наличии)" исключить.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2" w:history="1">
        <w:r>
          <w:rPr>
            <w:color w:val="0000FF"/>
          </w:rPr>
          <w:t>разделе 2</w:t>
        </w:r>
      </w:hyperlink>
      <w:r>
        <w:t xml:space="preserve"> приложения к постановлению министерства труда и социального развития Ростовской области от 27.06.2016 N 52 "Об утверждении Административного регламента предоставления государственной услуги "Предоставление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отселения":</w:t>
      </w:r>
      <w:proofErr w:type="gramEnd"/>
    </w:p>
    <w:p w:rsidR="00CA1A76" w:rsidRDefault="00CA1A76">
      <w:pPr>
        <w:pStyle w:val="ConsPlusNormal"/>
        <w:spacing w:before="220"/>
        <w:ind w:firstLine="540"/>
        <w:jc w:val="both"/>
      </w:pPr>
      <w:r>
        <w:t xml:space="preserve">2.1. </w:t>
      </w:r>
      <w:hyperlink r:id="rId13" w:history="1">
        <w:r>
          <w:rPr>
            <w:color w:val="0000FF"/>
          </w:rPr>
          <w:t>Абзац четвертый пункта 2.6</w:t>
        </w:r>
      </w:hyperlink>
      <w:r>
        <w:t xml:space="preserve"> исключить.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 xml:space="preserve">2.2. </w:t>
      </w:r>
      <w:hyperlink r:id="rId14" w:history="1">
        <w:r>
          <w:rPr>
            <w:color w:val="0000FF"/>
          </w:rPr>
          <w:t>Пункт 2.7</w:t>
        </w:r>
      </w:hyperlink>
      <w:r>
        <w:t xml:space="preserve"> изложить в следующей редакции: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 xml:space="preserve">"2.7. </w:t>
      </w:r>
      <w:proofErr w:type="gramStart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CA1A76" w:rsidRDefault="00CA1A76">
      <w:pPr>
        <w:pStyle w:val="ConsPlusNormal"/>
        <w:spacing w:before="220"/>
        <w:ind w:firstLine="540"/>
        <w:jc w:val="both"/>
      </w:pPr>
      <w:r>
        <w:lastRenderedPageBreak/>
        <w:t>Орган социальной защиты населения и (или) МФЦ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запрашивает: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>номер индивидуального лицевого счета застрахованного лица в системе обязательного пенсионного страхования Российской Федерации в отделении Пенсионного Фонда Российской Федерации;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>справку о составе семьи на бумажном носителе или в электронном виде в уполномоченном органе.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(информацию) по собственной инициативе.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>Запрещается требование от граждан документов и информации, не предусмотренных нормативными правовыми актами, регулирующими отношения, возникающие в связи с предоставлением государственной услуги, и Регламентом.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</w:t>
      </w:r>
      <w:proofErr w:type="gramStart"/>
      <w:r>
        <w:t>.".</w:t>
      </w:r>
      <w:proofErr w:type="gramEnd"/>
    </w:p>
    <w:p w:rsidR="00CA1A76" w:rsidRDefault="00CA1A7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5" w:history="1">
        <w:r>
          <w:rPr>
            <w:color w:val="0000FF"/>
          </w:rPr>
          <w:t>разделе 2</w:t>
        </w:r>
      </w:hyperlink>
      <w:r>
        <w:t xml:space="preserve"> приложения к постановлению министерства труда и социального развития Ростовской области от 28.10.2014 N 3 "Об утверждении Административного регламента предоставления государственной услуги "Обеспечение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</w:t>
      </w:r>
      <w:proofErr w:type="gramEnd"/>
      <w:r>
        <w:t xml:space="preserve"> веществ, таможенных органов Российской Федерации, </w:t>
      </w:r>
      <w:proofErr w:type="gramStart"/>
      <w:r>
        <w:t>потерявшим</w:t>
      </w:r>
      <w:proofErr w:type="gramEnd"/>
      <w:r>
        <w:t xml:space="preserve"> кормильца":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 xml:space="preserve">3.1. </w:t>
      </w:r>
      <w:hyperlink r:id="rId16" w:history="1">
        <w:r>
          <w:rPr>
            <w:color w:val="0000FF"/>
          </w:rPr>
          <w:t>Подпункт "в" пункта 2.6</w:t>
        </w:r>
      </w:hyperlink>
      <w:r>
        <w:t xml:space="preserve"> исключить.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 xml:space="preserve">3.2. </w:t>
      </w:r>
      <w:hyperlink r:id="rId17" w:history="1">
        <w:r>
          <w:rPr>
            <w:color w:val="0000FF"/>
          </w:rPr>
          <w:t>Пункт 2.7</w:t>
        </w:r>
      </w:hyperlink>
      <w:r>
        <w:t xml:space="preserve"> изложить в следующей редакции: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 xml:space="preserve">"2.7. </w:t>
      </w:r>
      <w:proofErr w:type="gramStart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CA1A76" w:rsidRDefault="00CA1A76">
      <w:pPr>
        <w:pStyle w:val="ConsPlusNormal"/>
        <w:spacing w:before="220"/>
        <w:ind w:firstLine="540"/>
        <w:jc w:val="both"/>
      </w:pPr>
      <w:r>
        <w:t>Орган социальной защиты населения и (или) МФЦ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запрашивает: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>копию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справку органа местного самоуправления с указанием года постройки жилого дома;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на жилой дом.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по собственной инициативе.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 xml:space="preserve">Запрещается требование от граждан документов и информации, не предусмотренных нормативными правовыми актами, регулирующими отношения, возникающие в связи с </w:t>
      </w:r>
      <w:r>
        <w:lastRenderedPageBreak/>
        <w:t>предоставлением государственной услуги, и Регламентом.</w:t>
      </w:r>
    </w:p>
    <w:p w:rsidR="00CA1A76" w:rsidRDefault="00CA1A76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</w:t>
      </w:r>
      <w:proofErr w:type="gramStart"/>
      <w:r>
        <w:t>.".</w:t>
      </w:r>
      <w:proofErr w:type="gramEnd"/>
    </w:p>
    <w:p w:rsidR="00CA1A76" w:rsidRDefault="00CA1A76">
      <w:pPr>
        <w:pStyle w:val="ConsPlusNormal"/>
        <w:jc w:val="both"/>
      </w:pPr>
    </w:p>
    <w:p w:rsidR="00CA1A76" w:rsidRDefault="00CA1A76">
      <w:pPr>
        <w:pStyle w:val="ConsPlusNormal"/>
        <w:jc w:val="right"/>
      </w:pPr>
      <w:r>
        <w:t>Начальник отдела по делам инвалидов,</w:t>
      </w:r>
    </w:p>
    <w:p w:rsidR="00CA1A76" w:rsidRDefault="00CA1A76">
      <w:pPr>
        <w:pStyle w:val="ConsPlusNormal"/>
        <w:jc w:val="right"/>
      </w:pPr>
      <w:r>
        <w:t>граждан, уволенных с военной службы,</w:t>
      </w:r>
    </w:p>
    <w:p w:rsidR="00CA1A76" w:rsidRDefault="00CA1A76">
      <w:pPr>
        <w:pStyle w:val="ConsPlusNormal"/>
        <w:jc w:val="right"/>
      </w:pPr>
      <w:r>
        <w:t xml:space="preserve">и взаимодействия с </w:t>
      </w:r>
      <w:proofErr w:type="gramStart"/>
      <w:r>
        <w:t>общественными</w:t>
      </w:r>
      <w:proofErr w:type="gramEnd"/>
    </w:p>
    <w:p w:rsidR="00CA1A76" w:rsidRDefault="00CA1A76">
      <w:pPr>
        <w:pStyle w:val="ConsPlusNormal"/>
        <w:jc w:val="right"/>
      </w:pPr>
      <w:r>
        <w:t>организациями</w:t>
      </w:r>
    </w:p>
    <w:p w:rsidR="00CA1A76" w:rsidRDefault="00CA1A76">
      <w:pPr>
        <w:pStyle w:val="ConsPlusNormal"/>
        <w:jc w:val="right"/>
      </w:pPr>
      <w:r>
        <w:t>Н.В.ВАРТАНЯН</w:t>
      </w:r>
    </w:p>
    <w:p w:rsidR="00CA1A76" w:rsidRDefault="00CA1A76">
      <w:pPr>
        <w:pStyle w:val="ConsPlusNormal"/>
        <w:jc w:val="both"/>
      </w:pPr>
    </w:p>
    <w:p w:rsidR="00CA1A76" w:rsidRDefault="00CA1A76">
      <w:pPr>
        <w:pStyle w:val="ConsPlusNormal"/>
        <w:jc w:val="both"/>
      </w:pPr>
    </w:p>
    <w:p w:rsidR="00CA1A76" w:rsidRDefault="00CA1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720" w:rsidRDefault="003A5720">
      <w:bookmarkStart w:id="1" w:name="_GoBack"/>
      <w:bookmarkEnd w:id="1"/>
    </w:p>
    <w:sectPr w:rsidR="003A5720" w:rsidSect="0032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76"/>
    <w:rsid w:val="003A5720"/>
    <w:rsid w:val="00C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5B5C3A8B19F246AE4AFCA52BC4D199C1E4486B94CA7184C5ACE9244E8CD3525FF506357017FA26875DBA9E114A391E62FC727E83969B9DDA424EEUCI" TargetMode="External"/><Relationship Id="rId13" Type="http://schemas.openxmlformats.org/officeDocument/2006/relationships/hyperlink" Target="consultantplus://offline/ref=8505B5C3A8B19F246AE4AFCA52BC4D199C1E4486B845A913405ACE9244E8CD3525FF506357017FA26875DDAEE114A391E62FC727E83969B9DDA424EEU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05B5C3A8B19F246AE4AFCA52BC4D199C1E4486B94CA7184C5ACE9244E8CD3525FF506357017FA26875DFABE114A391E62FC727E83969B9DDA424EEUCI" TargetMode="External"/><Relationship Id="rId12" Type="http://schemas.openxmlformats.org/officeDocument/2006/relationships/hyperlink" Target="consultantplus://offline/ref=8505B5C3A8B19F246AE4AFCA52BC4D199C1E4486B845A913405ACE9244E8CD3525FF506357017FA26874D6ABE114A391E62FC727E83969B9DDA424EEUCI" TargetMode="External"/><Relationship Id="rId17" Type="http://schemas.openxmlformats.org/officeDocument/2006/relationships/hyperlink" Target="consultantplus://offline/ref=8505B5C3A8B19F246AE4AFCA52BC4D199C1E4486B94DA41E405ACE9244E8CD3525FF506357017FA26875DEA3E114A391E62FC727E83969B9DDA424EEU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05B5C3A8B19F246AE4AFCA52BC4D199C1E4486B94DA41E405ACE9244E8CD3525FF506357017FA26875DEABE114A391E62FC727E83969B9DDA424EEU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5B5C3A8B19F246AE4AFCA52BC4D199C1E4486B94CA7184C5ACE9244E8CD3525FF506357017FA26874DEABE114A391E62FC727E83969B9DDA424EEUCI" TargetMode="External"/><Relationship Id="rId11" Type="http://schemas.openxmlformats.org/officeDocument/2006/relationships/hyperlink" Target="consultantplus://offline/ref=8505B5C3A8B19F246AE4AFCA52BC4D199C1E4486B94CA7184C5ACE9244E8CD3525FF506357017FA26976DAAAE114A391E62FC727E83969B9DDA424EEU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05B5C3A8B19F246AE4AFCA52BC4D199C1E4486B94DA41E405ACE9244E8CD3525FF506357017FA26874D7ADE114A391E62FC727E83969B9DDA424EEUCI" TargetMode="External"/><Relationship Id="rId10" Type="http://schemas.openxmlformats.org/officeDocument/2006/relationships/hyperlink" Target="consultantplus://offline/ref=8505B5C3A8B19F246AE4AFCA52BC4D199C1E4486B94CA7184C5ACE9244E8CD3525FF506357017FA26875DAA3E114A391E62FC727E83969B9DDA424EEUC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5B5C3A8B19F246AE4AFCA52BC4D199C1E4486B94CA7184C5ACE9244E8CD3525FF506357017FA26875DBADE114A391E62FC727E83969B9DDA424EEUCI" TargetMode="External"/><Relationship Id="rId14" Type="http://schemas.openxmlformats.org/officeDocument/2006/relationships/hyperlink" Target="consultantplus://offline/ref=8505B5C3A8B19F246AE4AFCA52BC4D199C1E4486B845A913405ACE9244E8CD3525FF506357017FA26875DCACE114A391E62FC727E83969B9DDA424EE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Новакова Катя</cp:lastModifiedBy>
  <cp:revision>1</cp:revision>
  <dcterms:created xsi:type="dcterms:W3CDTF">2019-11-12T08:20:00Z</dcterms:created>
  <dcterms:modified xsi:type="dcterms:W3CDTF">2019-11-12T08:20:00Z</dcterms:modified>
</cp:coreProperties>
</file>